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3F" w:rsidRDefault="00C67775">
      <w:r>
        <w:rPr>
          <w:rFonts w:hint="eastAsia"/>
        </w:rPr>
        <w:t xml:space="preserve">                            </w:t>
      </w:r>
      <w:bookmarkStart w:id="0" w:name="_GoBack"/>
      <w:r>
        <w:rPr>
          <w:rFonts w:hint="eastAsia"/>
        </w:rPr>
        <w:t xml:space="preserve"> </w:t>
      </w:r>
      <w:r>
        <w:rPr>
          <w:rFonts w:hint="eastAsia"/>
        </w:rPr>
        <w:t>康复设备采购清单</w:t>
      </w:r>
      <w:bookmarkEnd w:id="0"/>
    </w:p>
    <w:p w:rsidR="0051033F" w:rsidRDefault="0051033F"/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  <w:b/>
                <w:bCs/>
              </w:rPr>
              <w:t>一、评估测量用具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电子量角器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虚拟情景互动评估与训练系统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  <w:b/>
                <w:bCs/>
              </w:rPr>
              <w:t>二、</w:t>
            </w:r>
            <w:r>
              <w:rPr>
                <w:rFonts w:hint="eastAsia"/>
                <w:b/>
                <w:bCs/>
              </w:rPr>
              <w:t>PT</w:t>
            </w:r>
            <w:r>
              <w:rPr>
                <w:rFonts w:hint="eastAsia"/>
                <w:b/>
                <w:bCs/>
              </w:rPr>
              <w:t>大厅训练用具</w:t>
            </w:r>
          </w:p>
        </w:tc>
        <w:tc>
          <w:tcPr>
            <w:tcW w:w="4261" w:type="dxa"/>
          </w:tcPr>
          <w:p w:rsidR="0051033F" w:rsidRDefault="0051033F">
            <w:pPr>
              <w:jc w:val="center"/>
            </w:pP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1.BOBATH</w:t>
            </w:r>
            <w:r>
              <w:rPr>
                <w:rFonts w:hint="eastAsia"/>
              </w:rPr>
              <w:t>电动升降理疗床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上肢</w:t>
            </w:r>
            <w:r>
              <w:rPr>
                <w:rFonts w:hint="eastAsia"/>
              </w:rPr>
              <w:t>CPM</w:t>
            </w:r>
            <w:r>
              <w:rPr>
                <w:rFonts w:hint="eastAsia"/>
              </w:rPr>
              <w:t>被动训练仪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下肢</w:t>
            </w:r>
            <w:r>
              <w:rPr>
                <w:rFonts w:hint="eastAsia"/>
              </w:rPr>
              <w:t>CPM</w:t>
            </w:r>
            <w:r>
              <w:rPr>
                <w:rFonts w:hint="eastAsia"/>
              </w:rPr>
              <w:t>被动训练仪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手指手腕</w:t>
            </w:r>
            <w:r>
              <w:rPr>
                <w:rFonts w:hint="eastAsia"/>
              </w:rPr>
              <w:t>CPM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指关节</w:t>
            </w:r>
            <w:r>
              <w:rPr>
                <w:rFonts w:hint="eastAsia"/>
              </w:rPr>
              <w:t>CPM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上肢主被动训练器（进口）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下肢主被动训练器（进口）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下肢主被动训练器（床边型国产）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空气夹板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10.PT</w:t>
            </w:r>
            <w:r>
              <w:rPr>
                <w:rFonts w:hint="eastAsia"/>
              </w:rPr>
              <w:t>凳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11.PT</w:t>
            </w:r>
            <w:r>
              <w:rPr>
                <w:rFonts w:hint="eastAsia"/>
              </w:rPr>
              <w:t>床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划船运动器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  <w:b/>
                <w:bCs/>
              </w:rPr>
              <w:t>三、作业治疗设备</w:t>
            </w:r>
          </w:p>
        </w:tc>
        <w:tc>
          <w:tcPr>
            <w:tcW w:w="4261" w:type="dxa"/>
          </w:tcPr>
          <w:p w:rsidR="0051033F" w:rsidRDefault="0051033F">
            <w:pPr>
              <w:jc w:val="center"/>
            </w:pP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1.ADL</w:t>
            </w:r>
            <w:r>
              <w:rPr>
                <w:rFonts w:hint="eastAsia"/>
              </w:rPr>
              <w:t>训练成套设施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黏土或橡皮泥作业设备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编制作业设备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语言治疗成套用具、非语言交流板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橡皮筋手指运动器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  <w:b/>
                <w:bCs/>
              </w:rPr>
              <w:t>四、物理因子治疗</w:t>
            </w:r>
          </w:p>
        </w:tc>
        <w:tc>
          <w:tcPr>
            <w:tcW w:w="4261" w:type="dxa"/>
          </w:tcPr>
          <w:p w:rsidR="0051033F" w:rsidRDefault="0051033F">
            <w:pPr>
              <w:jc w:val="center"/>
            </w:pP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空气波压力治疗仪（手）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空气波压力治疗仪（双下肢）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红光治疗仪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脑仿生电（循环）治疗仪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蜡疗仪（全自动）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成人</w:t>
            </w:r>
            <w:proofErr w:type="gramStart"/>
            <w:r>
              <w:rPr>
                <w:rFonts w:hint="eastAsia"/>
              </w:rPr>
              <w:t>水疗机</w:t>
            </w:r>
            <w:proofErr w:type="gramEnd"/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紫外线治疗仪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体外排痰治疗仪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微波治疗仪（便携式）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磁</w:t>
            </w:r>
            <w:proofErr w:type="gramStart"/>
            <w:r>
              <w:rPr>
                <w:rFonts w:hint="eastAsia"/>
              </w:rPr>
              <w:t>振热治疗</w:t>
            </w:r>
            <w:proofErr w:type="gramEnd"/>
            <w:r>
              <w:rPr>
                <w:rFonts w:hint="eastAsia"/>
              </w:rPr>
              <w:t>仪（四通道）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制冰（冰箱）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肌电生物反馈（便携式）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>电脑骨伤治疗仪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电脑中频电疗仪（四通道）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自动中药熏蒸机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16.</w:t>
            </w:r>
            <w:r>
              <w:rPr>
                <w:rFonts w:hint="eastAsia"/>
              </w:rPr>
              <w:t>经皮神经电刺激仪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17.</w:t>
            </w:r>
            <w:r>
              <w:rPr>
                <w:rFonts w:hint="eastAsia"/>
              </w:rPr>
              <w:t>激光治疗仪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18.</w:t>
            </w:r>
            <w:r>
              <w:rPr>
                <w:rFonts w:hint="eastAsia"/>
              </w:rPr>
              <w:t>超短波治疗仪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经颅磁脑病生理治疗仪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20.</w:t>
            </w:r>
            <w:r>
              <w:rPr>
                <w:rFonts w:hint="eastAsia"/>
              </w:rPr>
              <w:t>立体动态干扰电治疗仪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五、传统康复治疗</w:t>
            </w:r>
          </w:p>
        </w:tc>
        <w:tc>
          <w:tcPr>
            <w:tcW w:w="4261" w:type="dxa"/>
          </w:tcPr>
          <w:p w:rsidR="0051033F" w:rsidRDefault="0051033F">
            <w:pPr>
              <w:jc w:val="center"/>
            </w:pP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多体位治疗床（四阶段）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国产智能电动</w:t>
            </w:r>
            <w:proofErr w:type="gramStart"/>
            <w:r>
              <w:rPr>
                <w:rFonts w:hint="eastAsia"/>
              </w:rPr>
              <w:t>整脊枪</w:t>
            </w:r>
            <w:proofErr w:type="gramEnd"/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颈椎弧度牵引治疗仪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033F">
        <w:tc>
          <w:tcPr>
            <w:tcW w:w="4261" w:type="dxa"/>
          </w:tcPr>
          <w:p w:rsidR="0051033F" w:rsidRDefault="00C67775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银质针治疗仪</w:t>
            </w:r>
          </w:p>
        </w:tc>
        <w:tc>
          <w:tcPr>
            <w:tcW w:w="4261" w:type="dxa"/>
          </w:tcPr>
          <w:p w:rsidR="0051033F" w:rsidRDefault="00C677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51033F" w:rsidRDefault="0051033F">
      <w:pPr>
        <w:rPr>
          <w:rFonts w:hint="eastAsia"/>
        </w:rPr>
      </w:pPr>
    </w:p>
    <w:sectPr w:rsidR="005103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D6BB"/>
    <w:multiLevelType w:val="singleLevel"/>
    <w:tmpl w:val="5670D6BB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5A7179"/>
    <w:rsid w:val="00366B33"/>
    <w:rsid w:val="0051033F"/>
    <w:rsid w:val="007D4E49"/>
    <w:rsid w:val="00C67775"/>
    <w:rsid w:val="04484F84"/>
    <w:rsid w:val="075D7EA9"/>
    <w:rsid w:val="09EC1D32"/>
    <w:rsid w:val="54DE3427"/>
    <w:rsid w:val="55FD758F"/>
    <w:rsid w:val="657213FC"/>
    <w:rsid w:val="675A7179"/>
    <w:rsid w:val="6ED744C8"/>
    <w:rsid w:val="7975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9D6793-8413-4225-9E28-D821F6E8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xinfan</cp:lastModifiedBy>
  <cp:revision>2</cp:revision>
  <dcterms:created xsi:type="dcterms:W3CDTF">2015-12-17T03:20:00Z</dcterms:created>
  <dcterms:modified xsi:type="dcterms:W3CDTF">2015-12-17T03:20:00Z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